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153"/>
          <w:tab w:val="right" w:pos="830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1277620</wp:posOffset>
            </wp:positionH>
            <wp:positionV relativeFrom="paragraph">
              <wp:posOffset>-695323</wp:posOffset>
            </wp:positionV>
            <wp:extent cx="3056255" cy="1304925"/>
            <wp:effectExtent b="0" l="0" r="0" t="0"/>
            <wp:wrapSquare wrapText="left" distB="0" distT="0" distL="114300" distR="114300"/>
            <wp:docPr descr="LOGO_official altered July 2015" id="7" name="image1.jpg"/>
            <a:graphic>
              <a:graphicData uri="http://schemas.openxmlformats.org/drawingml/2006/picture">
                <pic:pic>
                  <pic:nvPicPr>
                    <pic:cNvPr descr="LOGO_official altered July 2015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6255" cy="1304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AWARD FOR EXCELLENCE IN THE FIELD OF MARRIAGE                                               AND RELATIONSHIP EDUCATION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NOMINATION FORM</w:t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This award recognises outstanding or exceptional service or contribution to marriage and relationship education.  Recipients may be an individual, team, or program.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seeks to recognise those who meet two or more of the following criteria: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demonstrated excellent, consistent and innovative service to the field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provided continuous outstanding service to the field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implemented an outstanding or novel initiative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made significant improvements to the content or process of relationship education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shown a commitment to the ongoing development of the profession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shown dedication to the support and encouragement of others in the field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Nominee: _________________________________________________________________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 250 words or less explain why the nominee should receive this Award.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266700</wp:posOffset>
                </wp:positionV>
                <wp:extent cx="6242685" cy="1762125"/>
                <wp:effectExtent b="0" l="0" r="0" t="0"/>
                <wp:wrapSquare wrapText="bothSides" distB="0" distT="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34183" y="2908463"/>
                          <a:ext cx="6223635" cy="174307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567.0000076293945" w:right="-437.00000762939453" w:firstLine="-1134.000015258789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266700</wp:posOffset>
                </wp:positionV>
                <wp:extent cx="6242685" cy="1762125"/>
                <wp:effectExtent b="0" l="0" r="0" t="0"/>
                <wp:wrapSquare wrapText="bothSides" distB="0" distT="0" distL="114300" distR="114300"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2685" cy="1762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Nominator (print name):_____________________________________________________________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Signed:</w:t>
        <w:tab/>
        <w:t xml:space="preserve">______________________________________________________Date: ________________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Contact details: ____________________________________________________________________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Co-Nominator Signed: _______________________________________________________________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153"/>
          <w:tab w:val="right" w:pos="8306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153"/>
          <w:tab w:val="right" w:pos="8306"/>
        </w:tabs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return to: </w:t>
      </w:r>
      <w:hyperlink r:id="rId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secretary@mareaa.asn.au</w:t>
        </w:r>
      </w:hyperlink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Friday 1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8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September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sectPr>
      <w:headerReference r:id="rId10" w:type="first"/>
      <w:footerReference r:id="rId11" w:type="first"/>
      <w:footerReference r:id="rId12" w:type="even"/>
      <w:pgSz w:h="16838" w:w="11906"/>
      <w:pgMar w:bottom="1134" w:top="1440" w:left="1440" w:right="1440" w:header="720" w:footer="102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  <w:font w:name="Courier New"/>
  <w:font w:name="Libre Baskervill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  <w:font w:name="Bodoni">
    <w:embedRegular w:fontKey="{00000000-0000-0000-0000-000000000000}" r:id="rId4" w:subsetted="0"/>
    <w:embedBold w:fontKey="{00000000-0000-0000-0000-000000000000}" r:id="rId5" w:subsetted="0"/>
    <w:embedItalic w:fontKey="{00000000-0000-0000-0000-000000000000}" r:id="rId6" w:subsetted="0"/>
    <w:embedBoldItalic w:fontKey="{00000000-0000-0000-0000-000000000000}" r:id="rId7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36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A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</w:pPr>
    <w:rPr>
      <w:b w:val="1"/>
    </w:rPr>
  </w:style>
  <w:style w:type="paragraph" w:styleId="Heading3">
    <w:name w:val="heading 3"/>
    <w:basedOn w:val="Normal"/>
    <w:next w:val="Normal"/>
    <w:pPr>
      <w:keepNext w:val="1"/>
    </w:pPr>
    <w:rPr>
      <w:b w:val="1"/>
      <w:sz w:val="32"/>
      <w:szCs w:val="32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Libre Baskerville" w:cs="Libre Baskerville" w:eastAsia="Libre Baskerville" w:hAnsi="Libre Baskerville"/>
      <w:b w:val="1"/>
      <w:sz w:val="36"/>
      <w:szCs w:val="36"/>
    </w:rPr>
  </w:style>
  <w:style w:type="paragraph" w:styleId="Heading5">
    <w:name w:val="heading 5"/>
    <w:basedOn w:val="Normal"/>
    <w:next w:val="Normal"/>
    <w:pPr>
      <w:keepNext w:val="1"/>
    </w:pPr>
    <w:rPr>
      <w:rFonts w:ascii="Bodoni" w:cs="Bodoni" w:eastAsia="Bodoni" w:hAnsi="Bodoni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</w:pPr>
    <w:rPr>
      <w:rFonts w:ascii="Bodoni" w:cs="Bodoni" w:eastAsia="Bodoni" w:hAnsi="Bodoni"/>
      <w:b w:val="1"/>
      <w:sz w:val="32"/>
      <w:szCs w:val="32"/>
      <w:u w:val="single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</w:pPr>
    <w:rPr>
      <w:b w:val="1"/>
    </w:rPr>
  </w:style>
  <w:style w:type="paragraph" w:styleId="Heading3">
    <w:name w:val="heading 3"/>
    <w:basedOn w:val="Normal"/>
    <w:next w:val="Normal"/>
    <w:pPr>
      <w:keepNext w:val="1"/>
    </w:pPr>
    <w:rPr>
      <w:b w:val="1"/>
      <w:sz w:val="32"/>
      <w:szCs w:val="32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Libre Baskerville" w:cs="Libre Baskerville" w:eastAsia="Libre Baskerville" w:hAnsi="Libre Baskerville"/>
      <w:b w:val="1"/>
      <w:sz w:val="36"/>
      <w:szCs w:val="36"/>
    </w:rPr>
  </w:style>
  <w:style w:type="paragraph" w:styleId="Heading5">
    <w:name w:val="heading 5"/>
    <w:basedOn w:val="Normal"/>
    <w:next w:val="Normal"/>
    <w:pPr>
      <w:keepNext w:val="1"/>
    </w:pPr>
    <w:rPr>
      <w:rFonts w:ascii="Bodoni" w:cs="Bodoni" w:eastAsia="Bodoni" w:hAnsi="Bodoni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</w:pPr>
    <w:rPr>
      <w:rFonts w:ascii="Bodoni" w:cs="Bodoni" w:eastAsia="Bodoni" w:hAnsi="Bodoni"/>
      <w:b w:val="1"/>
      <w:sz w:val="32"/>
      <w:szCs w:val="32"/>
      <w:u w:val="single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Normal" w:default="1">
    <w:name w:val="Normal"/>
    <w:qFormat w:val="1"/>
    <w:rPr>
      <w:lang w:val="en-AU"/>
    </w:rPr>
  </w:style>
  <w:style w:type="paragraph" w:styleId="Heading1">
    <w:name w:val="heading 1"/>
    <w:basedOn w:val="Normal"/>
    <w:next w:val="Normal"/>
    <w:qFormat w:val="1"/>
    <w:pPr>
      <w:keepNext w:val="1"/>
      <w:outlineLvl w:val="0"/>
    </w:pPr>
    <w:rPr>
      <w:b w:val="1"/>
      <w:sz w:val="36"/>
      <w:lang w:val="en-US"/>
    </w:rPr>
  </w:style>
  <w:style w:type="paragraph" w:styleId="Heading2">
    <w:name w:val="heading 2"/>
    <w:basedOn w:val="Normal"/>
    <w:next w:val="Normal"/>
    <w:qFormat w:val="1"/>
    <w:pPr>
      <w:keepNext w:val="1"/>
      <w:outlineLvl w:val="1"/>
    </w:pPr>
    <w:rPr>
      <w:b w:val="1"/>
      <w:lang w:val="en-US"/>
    </w:rPr>
  </w:style>
  <w:style w:type="paragraph" w:styleId="Heading3">
    <w:name w:val="heading 3"/>
    <w:basedOn w:val="Normal"/>
    <w:next w:val="Normal"/>
    <w:qFormat w:val="1"/>
    <w:pPr>
      <w:keepNext w:val="1"/>
      <w:outlineLvl w:val="2"/>
    </w:pPr>
    <w:rPr>
      <w:b w:val="1"/>
      <w:sz w:val="32"/>
      <w:lang w:val="en-US"/>
    </w:rPr>
  </w:style>
  <w:style w:type="paragraph" w:styleId="Heading4">
    <w:name w:val="heading 4"/>
    <w:basedOn w:val="Normal"/>
    <w:next w:val="Normal"/>
    <w:qFormat w:val="1"/>
    <w:pPr>
      <w:keepNext w:val="1"/>
      <w:jc w:val="center"/>
      <w:outlineLvl w:val="3"/>
    </w:pPr>
    <w:rPr>
      <w:rFonts w:ascii="Baskerville Old Face" w:hAnsi="Baskerville Old Face"/>
      <w:b w:val="1"/>
      <w:sz w:val="36"/>
      <w:lang w:val="en-US"/>
    </w:rPr>
  </w:style>
  <w:style w:type="paragraph" w:styleId="Heading5">
    <w:name w:val="heading 5"/>
    <w:basedOn w:val="Normal"/>
    <w:next w:val="Normal"/>
    <w:qFormat w:val="1"/>
    <w:pPr>
      <w:keepNext w:val="1"/>
      <w:outlineLvl w:val="4"/>
    </w:pPr>
    <w:rPr>
      <w:rFonts w:ascii="Bodoni" w:hAnsi="Bodoni"/>
      <w:b w:val="1"/>
      <w:sz w:val="24"/>
      <w:lang w:val="en-US"/>
    </w:rPr>
  </w:style>
  <w:style w:type="paragraph" w:styleId="Heading6">
    <w:name w:val="heading 6"/>
    <w:basedOn w:val="Normal"/>
    <w:next w:val="Normal"/>
    <w:qFormat w:val="1"/>
    <w:pPr>
      <w:keepNext w:val="1"/>
      <w:outlineLvl w:val="5"/>
    </w:pPr>
    <w:rPr>
      <w:rFonts w:ascii="Bodoni" w:hAnsi="Bodoni"/>
      <w:b w:val="1"/>
      <w:sz w:val="32"/>
      <w:u w:val="single"/>
      <w:lang w:val="en-US"/>
    </w:rPr>
  </w:style>
  <w:style w:type="paragraph" w:styleId="Heading7">
    <w:name w:val="heading 7"/>
    <w:basedOn w:val="Normal"/>
    <w:next w:val="Normal"/>
    <w:qFormat w:val="1"/>
    <w:pPr>
      <w:keepNext w:val="1"/>
      <w:jc w:val="center"/>
      <w:outlineLvl w:val="6"/>
    </w:pPr>
    <w:rPr>
      <w:rFonts w:ascii="Bodoni" w:hAnsi="Bodoni"/>
      <w:color w:val="ff0000"/>
      <w:sz w:val="24"/>
      <w:lang w:val="en-US"/>
    </w:rPr>
  </w:style>
  <w:style w:type="paragraph" w:styleId="Heading8">
    <w:name w:val="heading 8"/>
    <w:basedOn w:val="Normal"/>
    <w:next w:val="Normal"/>
    <w:qFormat w:val="1"/>
    <w:pPr>
      <w:keepNext w:val="1"/>
      <w:ind w:left="2880" w:hanging="2880"/>
      <w:outlineLvl w:val="7"/>
    </w:pPr>
    <w:rPr>
      <w:rFonts w:ascii="Bodoni" w:hAnsi="Bodoni"/>
      <w:b w:val="1"/>
      <w:sz w:val="24"/>
      <w:u w:val="single"/>
      <w:lang w:val="en-US"/>
    </w:rPr>
  </w:style>
  <w:style w:type="paragraph" w:styleId="Heading9">
    <w:name w:val="heading 9"/>
    <w:basedOn w:val="Normal"/>
    <w:next w:val="Normal"/>
    <w:qFormat w:val="1"/>
    <w:pPr>
      <w:keepNext w:val="1"/>
      <w:outlineLvl w:val="8"/>
    </w:pPr>
    <w:rPr>
      <w:rFonts w:ascii="Baskerville Old Face" w:hAnsi="Baskerville Old Face"/>
      <w:b w:val="1"/>
      <w:sz w:val="28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center"/>
    </w:pPr>
    <w:rPr>
      <w:rFonts w:ascii="Baskerville Old Face" w:hAnsi="Baskerville Old Face"/>
      <w:sz w:val="80"/>
    </w:rPr>
  </w:style>
  <w:style w:type="paragraph" w:styleId="BodyText2">
    <w:name w:val="Body Text 2"/>
    <w:basedOn w:val="Normal"/>
    <w:rPr>
      <w:rFonts w:ascii="Bodoni" w:hAnsi="Bodoni"/>
      <w:b w:val="1"/>
      <w:color w:val="000000"/>
      <w:sz w:val="28"/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rPr>
      <w:rFonts w:ascii="Bodoni" w:hAnsi="Bodoni"/>
      <w:color w:val="000000"/>
      <w:sz w:val="24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60"/>
    </w:pPr>
    <w:rPr>
      <w:i w:val="1"/>
      <w:sz w:val="24"/>
    </w:rPr>
  </w:style>
  <w:style w:type="paragraph" w:styleId="BodyTextIndent2">
    <w:name w:val="Body Text Indent 2"/>
    <w:basedOn w:val="Normal"/>
    <w:pPr>
      <w:ind w:left="1276"/>
      <w:jc w:val="both"/>
    </w:pPr>
    <w:rPr>
      <w:rFonts w:ascii="Arial" w:hAnsi="Arial"/>
      <w:color w:val="000000"/>
      <w:sz w:val="24"/>
    </w:rPr>
  </w:style>
  <w:style w:type="paragraph" w:styleId="DocumentMap">
    <w:name w:val="Document Map"/>
    <w:basedOn w:val="Normal"/>
    <w:semiHidden w:val="1"/>
    <w:pPr>
      <w:shd w:color="auto" w:fill="000080" w:val="clear"/>
    </w:pPr>
    <w:rPr>
      <w:rFonts w:ascii="Tahoma" w:hAnsi="Tahoma"/>
    </w:rPr>
  </w:style>
  <w:style w:type="paragraph" w:styleId="BlockText">
    <w:name w:val="Block Text"/>
    <w:basedOn w:val="Normal"/>
    <w:pPr>
      <w:ind w:left="426" w:right="935"/>
      <w:jc w:val="both"/>
    </w:pPr>
    <w:rPr>
      <w:rFonts w:ascii="Arial" w:hAnsi="Arial"/>
      <w:color w:val="000000"/>
      <w:sz w:val="22"/>
    </w:rPr>
  </w:style>
  <w:style w:type="paragraph" w:styleId="BodyTextIndent3">
    <w:name w:val="Body Text Indent 3"/>
    <w:basedOn w:val="Normal"/>
    <w:pPr>
      <w:ind w:left="360"/>
    </w:pPr>
    <w:rPr>
      <w:rFonts w:ascii="Arial" w:hAnsi="Arial"/>
      <w:color w:val="000000"/>
      <w:sz w:val="22"/>
    </w:rPr>
  </w:style>
  <w:style w:type="paragraph" w:styleId="TOC1">
    <w:name w:val="toc 1"/>
    <w:basedOn w:val="Normal"/>
    <w:next w:val="Normal"/>
    <w:autoRedefine w:val="1"/>
    <w:semiHidden w:val="1"/>
  </w:style>
  <w:style w:type="paragraph" w:styleId="TOC2">
    <w:name w:val="toc 2"/>
    <w:basedOn w:val="Normal"/>
    <w:next w:val="Normal"/>
    <w:autoRedefine w:val="1"/>
    <w:semiHidden w:val="1"/>
    <w:pPr>
      <w:ind w:left="200"/>
    </w:pPr>
  </w:style>
  <w:style w:type="paragraph" w:styleId="TOC3">
    <w:name w:val="toc 3"/>
    <w:basedOn w:val="Normal"/>
    <w:next w:val="Normal"/>
    <w:autoRedefine w:val="1"/>
    <w:semiHidden w:val="1"/>
    <w:pPr>
      <w:ind w:left="400"/>
    </w:pPr>
  </w:style>
  <w:style w:type="paragraph" w:styleId="TOC4">
    <w:name w:val="toc 4"/>
    <w:basedOn w:val="Normal"/>
    <w:next w:val="Normal"/>
    <w:autoRedefine w:val="1"/>
    <w:semiHidden w:val="1"/>
    <w:pPr>
      <w:ind w:left="600"/>
    </w:pPr>
  </w:style>
  <w:style w:type="paragraph" w:styleId="TOC5">
    <w:name w:val="toc 5"/>
    <w:basedOn w:val="Normal"/>
    <w:next w:val="Normal"/>
    <w:autoRedefine w:val="1"/>
    <w:semiHidden w:val="1"/>
    <w:pPr>
      <w:ind w:left="800"/>
    </w:pPr>
  </w:style>
  <w:style w:type="paragraph" w:styleId="TOC6">
    <w:name w:val="toc 6"/>
    <w:basedOn w:val="Normal"/>
    <w:next w:val="Normal"/>
    <w:autoRedefine w:val="1"/>
    <w:semiHidden w:val="1"/>
    <w:pPr>
      <w:ind w:left="1000"/>
    </w:pPr>
  </w:style>
  <w:style w:type="paragraph" w:styleId="TOC7">
    <w:name w:val="toc 7"/>
    <w:basedOn w:val="Normal"/>
    <w:next w:val="Normal"/>
    <w:autoRedefine w:val="1"/>
    <w:semiHidden w:val="1"/>
    <w:pPr>
      <w:ind w:left="1200"/>
    </w:pPr>
  </w:style>
  <w:style w:type="paragraph" w:styleId="TOC8">
    <w:name w:val="toc 8"/>
    <w:basedOn w:val="Normal"/>
    <w:next w:val="Normal"/>
    <w:autoRedefine w:val="1"/>
    <w:semiHidden w:val="1"/>
    <w:pPr>
      <w:ind w:left="1400"/>
    </w:pPr>
  </w:style>
  <w:style w:type="paragraph" w:styleId="TOC9">
    <w:name w:val="toc 9"/>
    <w:basedOn w:val="Normal"/>
    <w:next w:val="Normal"/>
    <w:autoRedefine w:val="1"/>
    <w:semiHidden w:val="1"/>
    <w:pPr>
      <w:ind w:left="1600"/>
    </w:p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autoRedefine w:val="1"/>
    <w:pPr>
      <w:numPr>
        <w:numId w:val="1"/>
      </w:numPr>
    </w:pPr>
  </w:style>
  <w:style w:type="paragraph" w:styleId="ListBullet2">
    <w:name w:val="List Bullet 2"/>
    <w:basedOn w:val="Normal"/>
    <w:autoRedefine w:val="1"/>
    <w:pPr>
      <w:numPr>
        <w:numId w:val="2"/>
      </w:numPr>
    </w:pPr>
  </w:style>
  <w:style w:type="paragraph" w:styleId="ListBullet3">
    <w:name w:val="List Bullet 3"/>
    <w:basedOn w:val="Normal"/>
    <w:autoRedefine w:val="1"/>
    <w:pPr>
      <w:numPr>
        <w:numId w:val="3"/>
      </w:numPr>
    </w:pPr>
  </w:style>
  <w:style w:type="paragraph" w:styleId="ListBullet4">
    <w:name w:val="List Bullet 4"/>
    <w:basedOn w:val="Normal"/>
    <w:autoRedefine w:val="1"/>
    <w:pPr>
      <w:numPr>
        <w:numId w:val="4"/>
      </w:numPr>
    </w:pPr>
  </w:style>
  <w:style w:type="paragraph" w:styleId="ListBullet5">
    <w:name w:val="List Bullet 5"/>
    <w:basedOn w:val="Normal"/>
    <w:autoRedefine w:val="1"/>
    <w:pPr>
      <w:numPr>
        <w:numId w:val="5"/>
      </w:numPr>
    </w:pPr>
  </w:style>
  <w:style w:type="paragraph" w:styleId="CcList" w:customStyle="1">
    <w:name w:val="Cc List"/>
    <w:basedOn w:val="Normal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Title">
    <w:name w:val="Title"/>
    <w:basedOn w:val="Normal"/>
    <w:qFormat w:val="1"/>
    <w:pPr>
      <w:spacing w:after="60" w:before="240"/>
      <w:jc w:val="center"/>
      <w:outlineLvl w:val="0"/>
    </w:pPr>
    <w:rPr>
      <w:rFonts w:ascii="Arial" w:cs="Arial" w:hAnsi="Arial"/>
      <w:b w:val="1"/>
      <w:bCs w:val="1"/>
      <w:kern w:val="28"/>
      <w:sz w:val="32"/>
      <w:szCs w:val="32"/>
    </w:rPr>
  </w:style>
  <w:style w:type="paragraph" w:styleId="Subtitle">
    <w:name w:val="Subtitle"/>
    <w:basedOn w:val="Normal"/>
    <w:qFormat w:val="1"/>
    <w:pPr>
      <w:spacing w:after="60"/>
      <w:jc w:val="center"/>
      <w:outlineLvl w:val="1"/>
    </w:pPr>
    <w:rPr>
      <w:rFonts w:ascii="Arial" w:cs="Arial" w:hAnsi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 w:val="1"/>
    <w:rsid w:val="00955EC0"/>
    <w:rPr>
      <w:rFonts w:ascii="Calibri" w:eastAsia="Calibri" w:hAnsi="Calibri"/>
      <w:sz w:val="22"/>
      <w:szCs w:val="21"/>
    </w:rPr>
  </w:style>
  <w:style w:type="character" w:styleId="PlainTextChar" w:customStyle="1">
    <w:name w:val="Plain Text Char"/>
    <w:link w:val="PlainText"/>
    <w:uiPriority w:val="99"/>
    <w:rsid w:val="00955EC0"/>
    <w:rPr>
      <w:rFonts w:ascii="Calibri" w:eastAsia="Calibri" w:hAnsi="Calibri"/>
      <w:sz w:val="22"/>
      <w:szCs w:val="21"/>
      <w:lang w:eastAsia="en-US"/>
    </w:rPr>
  </w:style>
  <w:style w:type="paragraph" w:styleId="NormalWeb">
    <w:name w:val="Normal (Web)"/>
    <w:basedOn w:val="Normal"/>
    <w:uiPriority w:val="99"/>
    <w:unhideWhenUsed w:val="1"/>
    <w:rsid w:val="00AF19BF"/>
    <w:pPr>
      <w:spacing w:after="100" w:afterAutospacing="1" w:before="100" w:beforeAutospacing="1"/>
    </w:pPr>
    <w:rPr>
      <w:rFonts w:ascii="Times" w:hAnsi="Times"/>
    </w:rPr>
  </w:style>
  <w:style w:type="character" w:styleId="FooterChar" w:customStyle="1">
    <w:name w:val="Footer Char"/>
    <w:link w:val="Footer"/>
    <w:uiPriority w:val="99"/>
    <w:rsid w:val="00E951F2"/>
    <w:rPr>
      <w:lang w:eastAsia="en-US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  <w:sz w:val="24"/>
      <w:szCs w:val="24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12" Type="http://schemas.openxmlformats.org/officeDocument/2006/relationships/footer" Target="footer2.xml"/><Relationship Id="rId9" Type="http://schemas.openxmlformats.org/officeDocument/2006/relationships/hyperlink" Target="mailto:secretary@mareaa.asn.a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Baskerville-regular.ttf"/><Relationship Id="rId2" Type="http://schemas.openxmlformats.org/officeDocument/2006/relationships/font" Target="fonts/LibreBaskerville-bold.ttf"/><Relationship Id="rId3" Type="http://schemas.openxmlformats.org/officeDocument/2006/relationships/font" Target="fonts/LibreBaskerville-italic.ttf"/><Relationship Id="rId4" Type="http://schemas.openxmlformats.org/officeDocument/2006/relationships/font" Target="fonts/Bodoni-regular.ttf"/><Relationship Id="rId5" Type="http://schemas.openxmlformats.org/officeDocument/2006/relationships/font" Target="fonts/Bodoni-bold.ttf"/><Relationship Id="rId6" Type="http://schemas.openxmlformats.org/officeDocument/2006/relationships/font" Target="fonts/Bodoni-italic.ttf"/><Relationship Id="rId7" Type="http://schemas.openxmlformats.org/officeDocument/2006/relationships/font" Target="fonts/Bodoni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5ENJ6YiFEWfoUCOq9Et+HCT9WQ==">AMUW2mX+pXsrY4fgM1uO4saWX2mqhtAuEUoIt6rh6sP/aP015msjLbM3G0Uo6QnBa2kza1FlitftZ+iiTT8bDJ1G3fTsa3qC6xc1trxt2XeMW1MHHRw2eQpuiYX3Fuuzuc4apGkBGUth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2019-06-20T12:49:00Z</dcterms:created>
  <dc:creator>Ann Stanley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pprover">
    <vt:lpwstr>Joe Caddy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Reviewer">
    <vt:lpwstr>Diane Beal</vt:lpwstr>
  </property>
</Properties>
</file>